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183B" w14:textId="77777777" w:rsidR="00903BCC" w:rsidRPr="00903BCC" w:rsidRDefault="00903BCC" w:rsidP="00903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03BCC">
        <w:rPr>
          <w:rFonts w:ascii="Times New Roman" w:eastAsia="Times New Roman" w:hAnsi="Times New Roman" w:cs="Times New Roman"/>
          <w:sz w:val="24"/>
          <w:szCs w:val="24"/>
          <w:lang w:val="pl-PL"/>
        </w:rPr>
        <w:t>amm./KLASA: 007-04/26-02/01</w:t>
      </w:r>
    </w:p>
    <w:p w14:paraId="35805ABD" w14:textId="4A8BDE78" w:rsidR="00903BCC" w:rsidRPr="00B4442D" w:rsidRDefault="00903BCC" w:rsidP="00903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4442D">
        <w:rPr>
          <w:rFonts w:ascii="Times New Roman" w:eastAsia="Times New Roman" w:hAnsi="Times New Roman" w:cs="Times New Roman"/>
          <w:sz w:val="24"/>
          <w:szCs w:val="24"/>
          <w:lang w:val="pl-PL"/>
        </w:rPr>
        <w:t>Nro prot./URBROJ: 2105/05-16/05-26-</w:t>
      </w:r>
      <w:r w:rsidR="00825B9C" w:rsidRPr="00B4442D">
        <w:rPr>
          <w:rFonts w:ascii="Times New Roman" w:eastAsia="Times New Roman" w:hAnsi="Times New Roman" w:cs="Times New Roman"/>
          <w:sz w:val="24"/>
          <w:szCs w:val="24"/>
          <w:lang w:val="pl-PL"/>
        </w:rPr>
        <w:t>25</w:t>
      </w:r>
    </w:p>
    <w:p w14:paraId="1825CD32" w14:textId="258AD6D2" w:rsidR="00903BCC" w:rsidRPr="00B4442D" w:rsidRDefault="00903BCC" w:rsidP="00903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BCC">
        <w:rPr>
          <w:rFonts w:ascii="Times New Roman" w:eastAsia="Times New Roman" w:hAnsi="Times New Roman" w:cs="Times New Roman"/>
          <w:sz w:val="24"/>
          <w:szCs w:val="24"/>
        </w:rPr>
        <w:t>Umago / Umag, 2</w:t>
      </w:r>
      <w:r w:rsidR="00825B9C" w:rsidRPr="00825B9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03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B9C" w:rsidRPr="00825B9C">
        <w:rPr>
          <w:rFonts w:ascii="Times New Roman" w:eastAsia="Times New Roman" w:hAnsi="Times New Roman" w:cs="Times New Roman"/>
          <w:sz w:val="24"/>
          <w:szCs w:val="24"/>
        </w:rPr>
        <w:t>aprile</w:t>
      </w:r>
      <w:r w:rsidRPr="00903BCC">
        <w:rPr>
          <w:rFonts w:ascii="Times New Roman" w:eastAsia="Times New Roman" w:hAnsi="Times New Roman" w:cs="Times New Roman"/>
          <w:sz w:val="24"/>
          <w:szCs w:val="24"/>
        </w:rPr>
        <w:t xml:space="preserve"> / 2</w:t>
      </w:r>
      <w:r w:rsidR="00825B9C" w:rsidRPr="00825B9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03B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5B9C">
        <w:rPr>
          <w:rFonts w:ascii="Times New Roman" w:eastAsia="Times New Roman" w:hAnsi="Times New Roman" w:cs="Times New Roman"/>
          <w:sz w:val="24"/>
          <w:szCs w:val="24"/>
        </w:rPr>
        <w:t>travnja</w:t>
      </w:r>
      <w:r w:rsidRPr="00903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42D">
        <w:rPr>
          <w:rFonts w:ascii="Times New Roman" w:eastAsia="Times New Roman" w:hAnsi="Times New Roman" w:cs="Times New Roman"/>
          <w:sz w:val="24"/>
          <w:szCs w:val="24"/>
        </w:rPr>
        <w:t>2026</w:t>
      </w:r>
    </w:p>
    <w:p w14:paraId="7D3DA40B" w14:textId="77777777" w:rsidR="00903BCC" w:rsidRPr="00B4442D" w:rsidRDefault="00903BCC" w:rsidP="00903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CB32A2" w14:textId="77777777" w:rsidR="00903BCC" w:rsidRPr="00B4442D" w:rsidRDefault="00903BCC" w:rsidP="00903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23569" w14:textId="77777777" w:rsidR="00903BCC" w:rsidRPr="00B4442D" w:rsidRDefault="00903BCC" w:rsidP="00903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A7DEB4" w14:textId="77777777" w:rsidR="00903BCC" w:rsidRPr="00B4442D" w:rsidRDefault="00903BCC" w:rsidP="00903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1765E6" w14:textId="77777777" w:rsidR="00903BCC" w:rsidRPr="00B4442D" w:rsidRDefault="00903BCC" w:rsidP="00903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442D">
        <w:rPr>
          <w:rFonts w:ascii="Times New Roman" w:eastAsia="Times New Roman" w:hAnsi="Times New Roman" w:cs="Times New Roman"/>
          <w:b/>
          <w:sz w:val="32"/>
          <w:szCs w:val="32"/>
        </w:rPr>
        <w:t>I   N   V   I   T   O / P  O  Z  I  V</w:t>
      </w:r>
    </w:p>
    <w:p w14:paraId="5BACFF78" w14:textId="77777777" w:rsidR="00903BCC" w:rsidRPr="00B4442D" w:rsidRDefault="00903BCC" w:rsidP="00903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6D19369" w14:textId="12185A96" w:rsidR="00903BCC" w:rsidRPr="00903BCC" w:rsidRDefault="00903BCC" w:rsidP="00903BCC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CC">
        <w:rPr>
          <w:rFonts w:ascii="Times New Roman" w:hAnsi="Times New Roman" w:cs="Times New Roman"/>
          <w:sz w:val="24"/>
          <w:szCs w:val="24"/>
        </w:rPr>
        <w:t xml:space="preserve">In conformità all’articolo 36 dello Statuto della SEI “Galileo Galilei” convoco la </w:t>
      </w:r>
      <w:r w:rsidR="00825B9C">
        <w:rPr>
          <w:rFonts w:ascii="Times New Roman" w:hAnsi="Times New Roman" w:cs="Times New Roman"/>
          <w:sz w:val="24"/>
          <w:szCs w:val="24"/>
        </w:rPr>
        <w:t>XXI</w:t>
      </w:r>
      <w:r w:rsidRPr="00903BCC">
        <w:rPr>
          <w:rFonts w:ascii="Times New Roman" w:hAnsi="Times New Roman" w:cs="Times New Roman"/>
          <w:sz w:val="24"/>
          <w:szCs w:val="24"/>
        </w:rPr>
        <w:t xml:space="preserve"> riunione del Comitato scolastico per posta elettronica il giorno martedì 2</w:t>
      </w:r>
      <w:r w:rsidR="00825B9C">
        <w:rPr>
          <w:rFonts w:ascii="Times New Roman" w:hAnsi="Times New Roman" w:cs="Times New Roman"/>
          <w:sz w:val="24"/>
          <w:szCs w:val="24"/>
        </w:rPr>
        <w:t>8</w:t>
      </w:r>
      <w:r w:rsidRPr="00903BCC">
        <w:rPr>
          <w:rFonts w:ascii="Times New Roman" w:hAnsi="Times New Roman" w:cs="Times New Roman"/>
          <w:sz w:val="24"/>
          <w:szCs w:val="24"/>
        </w:rPr>
        <w:t xml:space="preserve"> </w:t>
      </w:r>
      <w:r w:rsidR="00825B9C">
        <w:rPr>
          <w:rFonts w:ascii="Times New Roman" w:hAnsi="Times New Roman" w:cs="Times New Roman"/>
          <w:sz w:val="24"/>
          <w:szCs w:val="24"/>
        </w:rPr>
        <w:t>aprile</w:t>
      </w:r>
      <w:r w:rsidRPr="00903BCC">
        <w:rPr>
          <w:rFonts w:ascii="Times New Roman" w:hAnsi="Times New Roman" w:cs="Times New Roman"/>
          <w:sz w:val="24"/>
          <w:szCs w:val="24"/>
        </w:rPr>
        <w:t xml:space="preserve"> 2026 - votazione dalle 8:00 alle 12:00 e propongo il seguente: </w:t>
      </w:r>
      <w:r w:rsidRPr="00903BCC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Pr="00903BCC">
        <w:rPr>
          <w:rFonts w:ascii="Times New Roman" w:hAnsi="Times New Roman" w:cs="Times New Roman"/>
          <w:sz w:val="24"/>
          <w:szCs w:val="24"/>
        </w:rPr>
        <w:t>U skladu s člankom 36. Statuta TOŠ "Galileo Galilei" sazivam X</w:t>
      </w:r>
      <w:r w:rsidR="00825B9C">
        <w:rPr>
          <w:rFonts w:ascii="Times New Roman" w:hAnsi="Times New Roman" w:cs="Times New Roman"/>
          <w:sz w:val="24"/>
          <w:szCs w:val="24"/>
        </w:rPr>
        <w:t>XI</w:t>
      </w:r>
      <w:r w:rsidRPr="00903BCC">
        <w:rPr>
          <w:rFonts w:ascii="Times New Roman" w:hAnsi="Times New Roman" w:cs="Times New Roman"/>
          <w:sz w:val="24"/>
          <w:szCs w:val="24"/>
        </w:rPr>
        <w:t xml:space="preserve">. sjednicu Školskog odbora koja će se održati online u utorak, </w:t>
      </w:r>
      <w:r w:rsidR="00825B9C">
        <w:rPr>
          <w:rFonts w:ascii="Times New Roman" w:hAnsi="Times New Roman" w:cs="Times New Roman"/>
          <w:sz w:val="24"/>
          <w:szCs w:val="24"/>
        </w:rPr>
        <w:t xml:space="preserve">28.travnja </w:t>
      </w:r>
      <w:r w:rsidRPr="00903BCC">
        <w:rPr>
          <w:rFonts w:ascii="Times New Roman" w:hAnsi="Times New Roman" w:cs="Times New Roman"/>
          <w:sz w:val="24"/>
          <w:szCs w:val="24"/>
        </w:rPr>
        <w:t xml:space="preserve"> 2026. – glasanje od 08:00 do 12:00 sati, i predlažem sljedeći</w:t>
      </w:r>
      <w:r w:rsidRPr="00903BCC">
        <w:rPr>
          <w:rFonts w:ascii="Times New Roman" w:hAnsi="Times New Roman" w:cs="Times New Roman"/>
          <w:bCs/>
          <w:sz w:val="24"/>
          <w:szCs w:val="24"/>
        </w:rPr>
        <w:t>:</w:t>
      </w:r>
    </w:p>
    <w:p w14:paraId="0110DD71" w14:textId="77777777" w:rsidR="00903BCC" w:rsidRPr="00903BCC" w:rsidRDefault="00903BCC" w:rsidP="00903BCC">
      <w:pPr>
        <w:spacing w:line="256" w:lineRule="auto"/>
        <w:ind w:firstLine="720"/>
        <w:jc w:val="both"/>
        <w:rPr>
          <w:bCs/>
        </w:rPr>
      </w:pPr>
    </w:p>
    <w:p w14:paraId="7F0BF7A9" w14:textId="37C670DD" w:rsidR="00903BCC" w:rsidRDefault="00903BCC" w:rsidP="00903BCC">
      <w:pPr>
        <w:spacing w:line="256" w:lineRule="auto"/>
        <w:ind w:firstLine="720"/>
        <w:rPr>
          <w:bCs/>
        </w:rPr>
      </w:pPr>
    </w:p>
    <w:p w14:paraId="33617C87" w14:textId="77777777" w:rsidR="00825B9C" w:rsidRPr="00903BCC" w:rsidRDefault="00825B9C" w:rsidP="00903BCC">
      <w:pPr>
        <w:spacing w:line="256" w:lineRule="auto"/>
        <w:ind w:firstLine="720"/>
        <w:rPr>
          <w:bCs/>
        </w:rPr>
      </w:pPr>
    </w:p>
    <w:p w14:paraId="092916C5" w14:textId="3DF3180A" w:rsidR="00903BCC" w:rsidRDefault="00903BCC" w:rsidP="00903BCC">
      <w:pPr>
        <w:spacing w:line="256" w:lineRule="auto"/>
        <w:ind w:left="14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3BCC">
        <w:rPr>
          <w:rFonts w:ascii="Times New Roman" w:hAnsi="Times New Roman" w:cs="Times New Roman"/>
          <w:bCs/>
          <w:sz w:val="24"/>
          <w:szCs w:val="24"/>
        </w:rPr>
        <w:t>ORDINE DEL GIORNO / DNEVNI RED</w:t>
      </w:r>
    </w:p>
    <w:p w14:paraId="31EE1F09" w14:textId="77777777" w:rsidR="00825B9C" w:rsidRPr="00903BCC" w:rsidRDefault="00825B9C" w:rsidP="00903BCC">
      <w:pPr>
        <w:spacing w:line="256" w:lineRule="auto"/>
        <w:ind w:left="14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5B32B3" w14:textId="7C06884F" w:rsidR="00903BCC" w:rsidRPr="00903BCC" w:rsidRDefault="00903BCC" w:rsidP="00903B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3BCC">
        <w:rPr>
          <w:rFonts w:ascii="Times New Roman" w:hAnsi="Times New Roman" w:cs="Times New Roman"/>
          <w:sz w:val="24"/>
          <w:szCs w:val="24"/>
        </w:rPr>
        <w:t xml:space="preserve">Analisi e approvazione del </w:t>
      </w:r>
      <w:r w:rsidR="00825B9C">
        <w:rPr>
          <w:rFonts w:ascii="Times New Roman" w:hAnsi="Times New Roman" w:cs="Times New Roman"/>
          <w:sz w:val="24"/>
          <w:szCs w:val="24"/>
        </w:rPr>
        <w:t>bilanciamento</w:t>
      </w:r>
      <w:r w:rsidRPr="00903BCC">
        <w:rPr>
          <w:rFonts w:ascii="Times New Roman" w:hAnsi="Times New Roman" w:cs="Times New Roman"/>
          <w:sz w:val="24"/>
          <w:szCs w:val="24"/>
        </w:rPr>
        <w:t xml:space="preserve"> </w:t>
      </w:r>
      <w:r w:rsidR="00B4442D">
        <w:rPr>
          <w:rFonts w:ascii="Times New Roman" w:hAnsi="Times New Roman" w:cs="Times New Roman"/>
          <w:sz w:val="24"/>
          <w:szCs w:val="24"/>
        </w:rPr>
        <w:t xml:space="preserve">del piano </w:t>
      </w:r>
      <w:r w:rsidRPr="00903BCC">
        <w:rPr>
          <w:rFonts w:ascii="Times New Roman" w:hAnsi="Times New Roman" w:cs="Times New Roman"/>
          <w:sz w:val="24"/>
          <w:szCs w:val="24"/>
        </w:rPr>
        <w:t>finanziario per</w:t>
      </w:r>
      <w:r w:rsidR="00825B9C">
        <w:rPr>
          <w:rFonts w:ascii="Times New Roman" w:hAnsi="Times New Roman" w:cs="Times New Roman"/>
          <w:sz w:val="24"/>
          <w:szCs w:val="24"/>
        </w:rPr>
        <w:t xml:space="preserve"> l’anno </w:t>
      </w:r>
      <w:r w:rsidRPr="00903BCC">
        <w:rPr>
          <w:rFonts w:ascii="Times New Roman" w:hAnsi="Times New Roman" w:cs="Times New Roman"/>
          <w:sz w:val="24"/>
          <w:szCs w:val="24"/>
        </w:rPr>
        <w:t>202</w:t>
      </w:r>
      <w:r w:rsidR="00825B9C">
        <w:rPr>
          <w:rFonts w:ascii="Times New Roman" w:hAnsi="Times New Roman" w:cs="Times New Roman"/>
          <w:sz w:val="24"/>
          <w:szCs w:val="24"/>
        </w:rPr>
        <w:t>6</w:t>
      </w:r>
      <w:r w:rsidRPr="00903BCC">
        <w:rPr>
          <w:rFonts w:ascii="Times New Roman" w:hAnsi="Times New Roman" w:cs="Times New Roman"/>
          <w:sz w:val="24"/>
          <w:szCs w:val="24"/>
        </w:rPr>
        <w:t>/ Usvajenje</w:t>
      </w:r>
      <w:r w:rsidR="00825B9C">
        <w:rPr>
          <w:rFonts w:ascii="Times New Roman" w:hAnsi="Times New Roman" w:cs="Times New Roman"/>
          <w:sz w:val="24"/>
          <w:szCs w:val="24"/>
        </w:rPr>
        <w:t xml:space="preserve"> rebalan</w:t>
      </w:r>
      <w:r w:rsidR="00261E9B">
        <w:rPr>
          <w:rFonts w:ascii="Times New Roman" w:hAnsi="Times New Roman" w:cs="Times New Roman"/>
          <w:sz w:val="24"/>
          <w:szCs w:val="24"/>
        </w:rPr>
        <w:t>sa</w:t>
      </w:r>
      <w:r w:rsidR="00B4442D">
        <w:rPr>
          <w:rFonts w:ascii="Times New Roman" w:hAnsi="Times New Roman" w:cs="Times New Roman"/>
          <w:sz w:val="24"/>
          <w:szCs w:val="24"/>
        </w:rPr>
        <w:t xml:space="preserve"> financijskog plana</w:t>
      </w:r>
      <w:r w:rsidR="00825B9C">
        <w:rPr>
          <w:rFonts w:ascii="Times New Roman" w:hAnsi="Times New Roman" w:cs="Times New Roman"/>
          <w:sz w:val="24"/>
          <w:szCs w:val="24"/>
        </w:rPr>
        <w:t xml:space="preserve"> za 2026 godinu.</w:t>
      </w:r>
    </w:p>
    <w:p w14:paraId="765AE8C4" w14:textId="77777777" w:rsidR="00903BCC" w:rsidRPr="00903BCC" w:rsidRDefault="00903BCC" w:rsidP="00903BCC">
      <w:pPr>
        <w:shd w:val="clear" w:color="auto" w:fill="FFFFFF"/>
        <w:spacing w:before="100" w:beforeAutospacing="1" w:after="100" w:afterAutospacing="1" w:line="276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18A09A12" w14:textId="77777777" w:rsidR="00903BCC" w:rsidRPr="00903BCC" w:rsidRDefault="00903BCC" w:rsidP="00903BCC">
      <w:pPr>
        <w:shd w:val="clear" w:color="auto" w:fill="FFFFFF"/>
        <w:spacing w:before="100" w:beforeAutospacing="1" w:after="100" w:afterAutospacing="1" w:line="276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903BCC">
        <w:rPr>
          <w:rFonts w:ascii="Times New Roman" w:hAnsi="Times New Roman" w:cs="Times New Roman"/>
          <w:sz w:val="24"/>
          <w:szCs w:val="24"/>
        </w:rPr>
        <w:t>Il presidente del C.S.:</w:t>
      </w:r>
    </w:p>
    <w:p w14:paraId="6443698C" w14:textId="77777777" w:rsidR="00903BCC" w:rsidRPr="00903BCC" w:rsidRDefault="00903BCC" w:rsidP="00903B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3BCC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093504DE" w14:textId="77777777" w:rsidR="00903BCC" w:rsidRPr="00903BCC" w:rsidRDefault="00903BCC" w:rsidP="00903B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3BCC">
        <w:rPr>
          <w:rFonts w:ascii="Times New Roman" w:eastAsia="Times New Roman" w:hAnsi="Times New Roman" w:cs="Times New Roman"/>
          <w:sz w:val="24"/>
          <w:szCs w:val="24"/>
        </w:rPr>
        <w:t xml:space="preserve">Elena Bernich  </w:t>
      </w:r>
    </w:p>
    <w:p w14:paraId="5208666E" w14:textId="77777777" w:rsidR="00903BCC" w:rsidRPr="00903BCC" w:rsidRDefault="00903BCC" w:rsidP="00903BC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4E6321" w14:textId="77777777" w:rsidR="00903BCC" w:rsidRPr="00903BCC" w:rsidRDefault="00903BCC" w:rsidP="00903BCC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1B47B262" w14:textId="77777777" w:rsidR="007D5BF2" w:rsidRDefault="007D5BF2"/>
    <w:sectPr w:rsidR="007D5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30C71"/>
    <w:multiLevelType w:val="hybridMultilevel"/>
    <w:tmpl w:val="394C8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CC"/>
    <w:rsid w:val="00261E9B"/>
    <w:rsid w:val="007D5BF2"/>
    <w:rsid w:val="00825B9C"/>
    <w:rsid w:val="00903BCC"/>
    <w:rsid w:val="00B4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2B9F"/>
  <w15:chartTrackingRefBased/>
  <w15:docId w15:val="{3836CF6F-C317-423B-AC02-4FE47660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2026-04-27T05:11:00Z</dcterms:created>
  <dcterms:modified xsi:type="dcterms:W3CDTF">2026-04-27T05:43:00Z</dcterms:modified>
</cp:coreProperties>
</file>